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9AF" w:rsidRPr="00946BC4" w:rsidRDefault="00B139AF" w:rsidP="00B139AF">
      <w:pPr>
        <w:jc w:val="center"/>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946BC4">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LIMTED TIME</w:t>
      </w:r>
      <w:r w:rsidR="00345503">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OFFER, </w:t>
      </w:r>
      <w:r w:rsidRPr="00946BC4">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WEEKEND SALE                   BLOWOUT!!</w:t>
      </w:r>
    </w:p>
    <w:p w:rsidR="00B139AF" w:rsidRDefault="00FD6252" w:rsidP="00B139AF">
      <w:pPr>
        <w:jc w:val="center"/>
        <w:rPr>
          <w:b/>
          <w:color w:val="FF0000"/>
          <w:sz w:val="44"/>
          <w:szCs w:val="44"/>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Pr>
          <w:b/>
          <w:noProof/>
          <w:color w:val="FF0000"/>
          <w:sz w:val="44"/>
          <w:szCs w:val="44"/>
        </w:rPr>
        <w:drawing>
          <wp:inline distT="0" distB="0" distL="0" distR="0" wp14:anchorId="6AEC9778" wp14:editId="117BB8D4">
            <wp:extent cx="3181350" cy="10191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81350" cy="1019175"/>
                    </a:xfrm>
                    <a:prstGeom prst="rect">
                      <a:avLst/>
                    </a:prstGeom>
                    <a:noFill/>
                    <a:ln>
                      <a:noFill/>
                    </a:ln>
                  </pic:spPr>
                </pic:pic>
              </a:graphicData>
            </a:graphic>
          </wp:inline>
        </w:drawing>
      </w:r>
    </w:p>
    <w:p w:rsidR="00FD6252" w:rsidRDefault="00FB0FE2" w:rsidP="00B139AF">
      <w:pPr>
        <w:jc w:val="center"/>
        <w:rPr>
          <w:b/>
          <w:color w:val="FF0000"/>
          <w:sz w:val="44"/>
          <w:szCs w:val="44"/>
          <w14:shadow w14:blurRad="38100" w14:dist="38100" w14:dir="7020000" w14:sx="100000" w14:sy="100000" w14:kx="0" w14:ky="0" w14:algn="tl">
            <w14:srgbClr w14:val="000000">
              <w14:alpha w14:val="65000"/>
            </w14:srgbClr>
          </w14:shadow>
          <w14:textOutline w14:w="12255" w14:cap="flat" w14:cmpd="dbl" w14:algn="ctr">
            <w14:solidFill>
              <w14:schemeClr w14:val="accent2">
                <w14:shade w14:val="85000"/>
                <w14:satMod w14:val="155000"/>
              </w14:schemeClr>
            </w14:solidFill>
            <w14:prstDash w14:val="solid"/>
            <w14:miter w14:lim="0"/>
          </w14:textOutline>
          <w14:textFill>
            <w14:gradFill>
              <w14:gsLst>
                <w14:gs w14:pos="10000">
                  <w14:schemeClr w14:val="accent2">
                    <w14:tint w14:val="10000"/>
                    <w14:satMod w14:val="155000"/>
                  </w14:schemeClr>
                </w14:gs>
                <w14:gs w14:pos="60000">
                  <w14:schemeClr w14:val="accent2">
                    <w14:tint w14:val="30000"/>
                    <w14:satMod w14:val="155000"/>
                  </w14:schemeClr>
                </w14:gs>
                <w14:gs w14:pos="100000">
                  <w14:schemeClr w14:val="accent2">
                    <w14:tint w14:val="73000"/>
                    <w14:satMod w14:val="155000"/>
                  </w14:schemeClr>
                </w14:gs>
              </w14:gsLst>
              <w14:lin w14:ang="5400000" w14:scaled="0"/>
            </w14:gradFill>
          </w14:textFill>
        </w:rPr>
      </w:pPr>
      <w:r w:rsidRPr="00FB0FE2">
        <w:rPr>
          <w:b/>
          <w:noProof/>
          <w:color w:val="FF0000"/>
          <w:sz w:val="44"/>
          <w:szCs w:val="44"/>
        </w:rPr>
        <w:drawing>
          <wp:inline distT="0" distB="0" distL="0" distR="0" wp14:anchorId="59978382" wp14:editId="249CF462">
            <wp:extent cx="5734050" cy="4229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4050" cy="4229100"/>
                    </a:xfrm>
                    <a:prstGeom prst="rect">
                      <a:avLst/>
                    </a:prstGeom>
                    <a:noFill/>
                    <a:ln>
                      <a:noFill/>
                    </a:ln>
                  </pic:spPr>
                </pic:pic>
              </a:graphicData>
            </a:graphic>
          </wp:inline>
        </w:drawing>
      </w:r>
    </w:p>
    <w:p w:rsidR="00FD6252" w:rsidRDefault="00FB0FE2" w:rsidP="00345503">
      <w:pPr>
        <w:jc w:val="center"/>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r w:rsidRPr="00345503">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Embrace your </w:t>
      </w:r>
      <w:r w:rsidR="00345503" w:rsidRPr="00345503">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imagination;</w:t>
      </w:r>
      <w:r w:rsidRPr="00345503">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xml:space="preserve"> </w:t>
      </w:r>
      <w:r w:rsidR="00345503">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design the future</w:t>
      </w:r>
      <w:r w:rsidR="00345503" w:rsidRPr="00345503">
        <w:rPr>
          <w:b/>
          <w:color w:val="EEECE1" w:themeColor="background2"/>
          <w:sz w:val="44"/>
          <w:szCs w:val="44"/>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t>, change that works for you.</w:t>
      </w:r>
    </w:p>
    <w:p w:rsidR="00345503" w:rsidRDefault="00345503" w:rsidP="00345503">
      <w:pPr>
        <w:rPr>
          <w:sz w:val="24"/>
        </w:rPr>
      </w:pPr>
      <w:r>
        <w:rPr>
          <w:sz w:val="24"/>
        </w:rPr>
        <w:t>This newly invented hologram keybo</w:t>
      </w:r>
      <w:r w:rsidR="00E214BC">
        <w:rPr>
          <w:sz w:val="24"/>
        </w:rPr>
        <w:t xml:space="preserve">ard and touch screen is on sale this weekend and 35% off!! Once in a life time offer and there is only 200 of these phones on sale. Tired of broken </w:t>
      </w:r>
      <w:r w:rsidR="00E214BC">
        <w:rPr>
          <w:sz w:val="24"/>
        </w:rPr>
        <w:lastRenderedPageBreak/>
        <w:t xml:space="preserve">keyboards/missing letters? This is the phone to get!! Straight out of China, designed for easy </w:t>
      </w:r>
      <w:proofErr w:type="spellStart"/>
      <w:r w:rsidR="00E214BC">
        <w:rPr>
          <w:sz w:val="24"/>
        </w:rPr>
        <w:t>acess</w:t>
      </w:r>
      <w:proofErr w:type="spellEnd"/>
      <w:r w:rsidR="00E214BC">
        <w:rPr>
          <w:sz w:val="24"/>
        </w:rPr>
        <w:t>!</w:t>
      </w:r>
    </w:p>
    <w:p w:rsidR="003E67E2" w:rsidRDefault="003E67E2" w:rsidP="00345503">
      <w:pPr>
        <w:rPr>
          <w:sz w:val="24"/>
        </w:rPr>
      </w:pPr>
    </w:p>
    <w:p w:rsidR="00DA27D2" w:rsidRDefault="003E67E2" w:rsidP="00345503">
      <w:pPr>
        <w:rPr>
          <w:sz w:val="24"/>
        </w:rPr>
      </w:pPr>
      <w:r>
        <w:rPr>
          <w:sz w:val="24"/>
        </w:rPr>
        <w:t xml:space="preserve">The concept I used for my project is the product concept. The phone </w:t>
      </w:r>
      <w:r w:rsidR="00AD39D5">
        <w:rPr>
          <w:sz w:val="24"/>
        </w:rPr>
        <w:t>is really is bright and futuristic, it shows high quality and advanced features that other phone haven’t presented yet.</w:t>
      </w:r>
      <w:r w:rsidR="00DA27D2">
        <w:rPr>
          <w:sz w:val="24"/>
        </w:rPr>
        <w:t xml:space="preserve"> This</w:t>
      </w:r>
      <w:r w:rsidR="00AD39D5">
        <w:rPr>
          <w:sz w:val="24"/>
        </w:rPr>
        <w:t xml:space="preserve"> advertisement </w:t>
      </w:r>
      <w:r w:rsidR="00DA27D2">
        <w:rPr>
          <w:sz w:val="24"/>
        </w:rPr>
        <w:t>is self-</w:t>
      </w:r>
      <w:r w:rsidR="00C11363">
        <w:rPr>
          <w:sz w:val="24"/>
        </w:rPr>
        <w:t>explanatory and</w:t>
      </w:r>
      <w:r w:rsidR="00DA27D2">
        <w:rPr>
          <w:sz w:val="24"/>
        </w:rPr>
        <w:t xml:space="preserve"> speaks for itself.</w:t>
      </w:r>
      <w:r w:rsidR="006947D5">
        <w:rPr>
          <w:sz w:val="24"/>
        </w:rPr>
        <w:t xml:space="preserve"> Also it is encouraging people to embrace the future and demonstrating that now is the time to make change and not be “Left in the past” and live life now in the present day.</w:t>
      </w:r>
      <w:bookmarkStart w:id="0" w:name="_GoBack"/>
      <w:bookmarkEnd w:id="0"/>
    </w:p>
    <w:p w:rsidR="00AD39D5" w:rsidRPr="00DA27D2" w:rsidRDefault="00AD39D5" w:rsidP="00DA27D2">
      <w:pPr>
        <w:ind w:firstLine="720"/>
        <w:rPr>
          <w:sz w:val="24"/>
        </w:rPr>
      </w:pPr>
    </w:p>
    <w:sectPr w:rsidR="00AD39D5" w:rsidRPr="00DA27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9AF" w:rsidRDefault="00B139AF" w:rsidP="00B139AF">
      <w:pPr>
        <w:spacing w:after="0" w:line="240" w:lineRule="auto"/>
      </w:pPr>
      <w:r>
        <w:separator/>
      </w:r>
    </w:p>
  </w:endnote>
  <w:endnote w:type="continuationSeparator" w:id="0">
    <w:p w:rsidR="00B139AF" w:rsidRDefault="00B139AF" w:rsidP="00B13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9AF" w:rsidRDefault="00B139AF" w:rsidP="00B139AF">
      <w:pPr>
        <w:spacing w:after="0" w:line="240" w:lineRule="auto"/>
      </w:pPr>
      <w:r>
        <w:separator/>
      </w:r>
    </w:p>
  </w:footnote>
  <w:footnote w:type="continuationSeparator" w:id="0">
    <w:p w:rsidR="00B139AF" w:rsidRDefault="00B139AF" w:rsidP="00B139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9AF"/>
    <w:rsid w:val="001E7857"/>
    <w:rsid w:val="00345503"/>
    <w:rsid w:val="003E67E2"/>
    <w:rsid w:val="006947D5"/>
    <w:rsid w:val="00946BC4"/>
    <w:rsid w:val="009D2C55"/>
    <w:rsid w:val="00AD39D5"/>
    <w:rsid w:val="00B139AF"/>
    <w:rsid w:val="00C11363"/>
    <w:rsid w:val="00DA27D2"/>
    <w:rsid w:val="00E214BC"/>
    <w:rsid w:val="00FB0FE2"/>
    <w:rsid w:val="00FD62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139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39AF"/>
    <w:rPr>
      <w:sz w:val="20"/>
      <w:szCs w:val="20"/>
    </w:rPr>
  </w:style>
  <w:style w:type="character" w:styleId="FootnoteReference">
    <w:name w:val="footnote reference"/>
    <w:basedOn w:val="DefaultParagraphFont"/>
    <w:uiPriority w:val="99"/>
    <w:semiHidden/>
    <w:unhideWhenUsed/>
    <w:rsid w:val="00B139AF"/>
    <w:rPr>
      <w:vertAlign w:val="superscript"/>
    </w:rPr>
  </w:style>
  <w:style w:type="paragraph" w:styleId="BalloonText">
    <w:name w:val="Balloon Text"/>
    <w:basedOn w:val="Normal"/>
    <w:link w:val="BalloonTextChar"/>
    <w:uiPriority w:val="99"/>
    <w:semiHidden/>
    <w:unhideWhenUsed/>
    <w:rsid w:val="001E7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78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139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39AF"/>
    <w:rPr>
      <w:sz w:val="20"/>
      <w:szCs w:val="20"/>
    </w:rPr>
  </w:style>
  <w:style w:type="character" w:styleId="FootnoteReference">
    <w:name w:val="footnote reference"/>
    <w:basedOn w:val="DefaultParagraphFont"/>
    <w:uiPriority w:val="99"/>
    <w:semiHidden/>
    <w:unhideWhenUsed/>
    <w:rsid w:val="00B139AF"/>
    <w:rPr>
      <w:vertAlign w:val="superscript"/>
    </w:rPr>
  </w:style>
  <w:style w:type="paragraph" w:styleId="BalloonText">
    <w:name w:val="Balloon Text"/>
    <w:basedOn w:val="Normal"/>
    <w:link w:val="BalloonTextChar"/>
    <w:uiPriority w:val="99"/>
    <w:semiHidden/>
    <w:unhideWhenUsed/>
    <w:rsid w:val="001E7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78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CE092-0241-4B18-8EBC-12891C2FE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126</Words>
  <Characters>720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GVSD</Company>
  <LinksUpToDate>false</LinksUpToDate>
  <CharactersWithSpaces>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Aquino, Peter</dc:creator>
  <cp:keywords/>
  <dc:description/>
  <cp:lastModifiedBy>Aquino, Peter</cp:lastModifiedBy>
  <cp:revision>2</cp:revision>
  <dcterms:created xsi:type="dcterms:W3CDTF">2013-04-09T17:49:00Z</dcterms:created>
  <dcterms:modified xsi:type="dcterms:W3CDTF">2013-04-09T17:49:00Z</dcterms:modified>
</cp:coreProperties>
</file>